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B" w:rsidRPr="00BB7F6F" w:rsidRDefault="00472C47" w:rsidP="00472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B7F6F">
        <w:rPr>
          <w:rFonts w:ascii="Times New Roman" w:hAnsi="Times New Roman" w:cs="Times New Roman"/>
          <w:iCs/>
          <w:sz w:val="28"/>
          <w:szCs w:val="28"/>
          <w:lang w:eastAsia="ru-RU"/>
        </w:rPr>
        <w:t>Заявляемые к оказанию в 20</w:t>
      </w:r>
      <w:r w:rsidR="009D132F" w:rsidRPr="00BB7F6F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9212F2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BB7F6F">
        <w:rPr>
          <w:rFonts w:ascii="Times New Roman" w:hAnsi="Times New Roman" w:cs="Times New Roman"/>
          <w:iCs/>
          <w:sz w:val="28"/>
          <w:szCs w:val="28"/>
          <w:lang w:eastAsia="ru-RU"/>
        </w:rPr>
        <w:t> году в ФГБУЗ СОМЦ ФМБА России профили и виды высокотехнологичной медицинской помощи в соответствии с перечнем видов высокотехнологичной медицинской помощи</w:t>
      </w:r>
    </w:p>
    <w:tbl>
      <w:tblPr>
        <w:tblW w:w="155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746"/>
        <w:gridCol w:w="4291"/>
        <w:gridCol w:w="1801"/>
        <w:gridCol w:w="2629"/>
      </w:tblGrid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профиля и вида ВМП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заболеваний (состояний) по МКБ-10</w:t>
            </w: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пациента</w:t>
            </w: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лечения</w:t>
            </w: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лечения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212F2" w:rsidP="00921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9E512A" w:rsidRPr="00BB7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ирургия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c>
          <w:tcPr>
            <w:tcW w:w="5034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 на сосудах печени, и реконструктивные операции на сосудах системы воротной вены,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внутри- и внепеченочных желчных протоков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D18.0, D13.4, D13.5, B67.0, K76.6, K76.8, Q26.5, I85.0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Гемигепатэктомия</w:t>
            </w:r>
            <w:proofErr w:type="spellEnd"/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резекция двух и более сегментов печени</w:t>
            </w: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реконструктивная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гепатикоеюностомия</w:t>
            </w:r>
            <w:proofErr w:type="spellEnd"/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rPr>
          <w:trHeight w:val="289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лапароскопически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ассистированные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 на прямой кишке и промежности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DE5AE0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E512A"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L05.9</w:t>
              </w:r>
            </w:hyperlink>
            <w:r w:rsidR="009E512A"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9E512A"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K62.3</w:t>
              </w:r>
            </w:hyperlink>
            <w:r w:rsidR="009E512A"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9E512A"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N81.6</w:t>
              </w:r>
            </w:hyperlink>
            <w:r w:rsidR="009E512A"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9E512A"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K62.8 </w:t>
              </w:r>
            </w:hyperlink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Опущение мышц тазового дна с выпадением органов малого таза</w:t>
            </w: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ректоцеле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циркулярной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эндоректальной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проктопластикой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методике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пластика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ректовагинальной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перегородки имплантатом</w:t>
            </w:r>
          </w:p>
          <w:p w:rsidR="009E512A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ректопексия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пластикой тазового дна имплантатом,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заднепетлевая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ректопексия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шовная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ректопексия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операция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Делорма</w:t>
            </w:r>
            <w:proofErr w:type="spellEnd"/>
          </w:p>
          <w:p w:rsidR="009E512A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Акушерство и гинекология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rPr>
          <w:trHeight w:val="2691"/>
        </w:trPr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лапароскопического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комбинированного доступов</w:t>
            </w:r>
          </w:p>
        </w:tc>
        <w:tc>
          <w:tcPr>
            <w:tcW w:w="1746" w:type="dxa"/>
          </w:tcPr>
          <w:p w:rsidR="009E512A" w:rsidRPr="00BB7F6F" w:rsidRDefault="00DE5AE0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E512A" w:rsidRPr="00BB7F6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N80 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Наружный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инфильтративная форма с вовлечением в патологический процесс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пространства органов брюшной полости и малого таза</w:t>
            </w:r>
            <w:proofErr w:type="gramEnd"/>
          </w:p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Иссечение очагов инфильтративного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с резекцией толстой кишки, или мочеточника, или мочевого пузыря, с одномоментной пластикой пораженного органа с </w:t>
            </w:r>
            <w:proofErr w:type="spellStart"/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использовании-ем</w:t>
            </w:r>
            <w:proofErr w:type="spellEnd"/>
            <w:proofErr w:type="gram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лапароскопического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доступа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Неинвазивное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малоинвазивное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хирургическое органосохраняющее лечение миомы матки,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аденомиоза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(узловой формы) у женщин с применением реконструктивно-пластических операций,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эмболизации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746" w:type="dxa"/>
          </w:tcPr>
          <w:p w:rsidR="009E512A" w:rsidRPr="00BB7F6F" w:rsidRDefault="00DE5AE0" w:rsidP="001C2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D25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13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 80.0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множественная узловая форма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аденомиоза</w:t>
            </w:r>
            <w:proofErr w:type="spellEnd"/>
            <w:r w:rsidRPr="00BB7F6F">
              <w:rPr>
                <w:rFonts w:ascii="Times New Roman" w:hAnsi="Times New Roman" w:cs="Times New Roman"/>
              </w:rPr>
              <w:t>, требующая хирургического лечения</w:t>
            </w:r>
          </w:p>
        </w:tc>
        <w:tc>
          <w:tcPr>
            <w:tcW w:w="180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реконструктивно-пластические, органосохраняющие операции (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миомэктомия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использованием комбинированного эндоскопического доступа)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rPr>
          <w:trHeight w:val="2837"/>
        </w:trPr>
        <w:tc>
          <w:tcPr>
            <w:tcW w:w="5034" w:type="dxa"/>
            <w:vMerge w:val="restart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pStyle w:val="ConsPlusJurTer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внутриполостные и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внутрипросветные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хирур-гические</w:t>
            </w:r>
            <w:proofErr w:type="spellEnd"/>
            <w:proofErr w:type="gram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вмешательства, интервенционные радиологические вмешательства,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малоинвазивные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органосохранные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 при злокачественных новообразованиях</w:t>
            </w:r>
          </w:p>
        </w:tc>
        <w:tc>
          <w:tcPr>
            <w:tcW w:w="1746" w:type="dxa"/>
            <w:vMerge w:val="restart"/>
          </w:tcPr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C15, C16, C17, C18, C19, C20, C21</w:t>
            </w: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511813">
            <w:pPr>
              <w:pStyle w:val="ConsPlusTextLis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С15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злокачественные новообразования пищевода, желудка, двенадцатиперстной кишки, ободочной кишки,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эндоскопическое электрохирургическое удаление опухоли</w:t>
            </w:r>
          </w:p>
        </w:tc>
      </w:tr>
      <w:tr w:rsidR="009E512A" w:rsidRPr="00BB7F6F" w:rsidTr="009E512A">
        <w:trPr>
          <w:trHeight w:val="1709"/>
        </w:trPr>
        <w:tc>
          <w:tcPr>
            <w:tcW w:w="5034" w:type="dxa"/>
            <w:vMerge/>
            <w:tcBorders>
              <w:top w:val="single" w:sz="4" w:space="0" w:color="auto"/>
            </w:tcBorders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E512A" w:rsidRPr="00BB7F6F" w:rsidRDefault="009E512A" w:rsidP="001E0E76">
            <w:pPr>
              <w:pStyle w:val="ConsPlusJurTer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формы злокачественных новообразований пищевода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видеоассистированная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одномоментная резекция и пластика пищевода с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лимфаденэктомией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2S, 2F, 3F</w:t>
            </w:r>
          </w:p>
        </w:tc>
      </w:tr>
      <w:tr w:rsidR="009E512A" w:rsidRPr="00BB7F6F" w:rsidTr="009E512A">
        <w:trPr>
          <w:trHeight w:val="699"/>
        </w:trPr>
        <w:tc>
          <w:tcPr>
            <w:tcW w:w="5034" w:type="dxa"/>
            <w:vMerge w:val="restart"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DE5AE0" w:rsidP="001E0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C16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дистальная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субтотальная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желудка</w:t>
            </w:r>
          </w:p>
        </w:tc>
      </w:tr>
      <w:tr w:rsidR="009E512A" w:rsidRPr="00BB7F6F" w:rsidTr="009E512A">
        <w:trPr>
          <w:trHeight w:val="1410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DE5AE0" w:rsidP="001E0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C17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формы злокачественных новообразований двенадцатиперстной и тонкой кишки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тонкой кишки</w:t>
            </w:r>
          </w:p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панкреато-дуоденальная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</w:t>
            </w:r>
          </w:p>
        </w:tc>
      </w:tr>
      <w:tr w:rsidR="009E512A" w:rsidRPr="00BB7F6F" w:rsidTr="009E512A">
        <w:trPr>
          <w:trHeight w:val="1414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DE5AE0" w:rsidP="001E0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C18.1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17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C18.2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18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C18.3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19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C18.4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формы злокачественных новообразований правой половины ободочной кишки.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Карциноидные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опухоли червеобразного отростка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правосторонняя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гемиколэктомия</w:t>
            </w:r>
            <w:proofErr w:type="spellEnd"/>
          </w:p>
        </w:tc>
      </w:tr>
      <w:tr w:rsidR="009E512A" w:rsidRPr="00BB7F6F" w:rsidTr="009E512A">
        <w:trPr>
          <w:trHeight w:val="1124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C18.5, C18.6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левосторонняя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гемиколэктомия</w:t>
            </w:r>
            <w:proofErr w:type="spellEnd"/>
          </w:p>
        </w:tc>
      </w:tr>
      <w:tr w:rsidR="009E512A" w:rsidRPr="00BB7F6F" w:rsidTr="009E512A">
        <w:trPr>
          <w:trHeight w:val="1398"/>
        </w:trPr>
        <w:tc>
          <w:tcPr>
            <w:tcW w:w="5034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C18.7, C19</w:t>
            </w: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формы злокачественных новообразований сигмовидной кишки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сигмовидной кишки</w:t>
            </w:r>
          </w:p>
        </w:tc>
      </w:tr>
      <w:tr w:rsidR="009E512A" w:rsidRPr="00BB7F6F" w:rsidTr="009E512A">
        <w:trPr>
          <w:trHeight w:val="2542"/>
        </w:trPr>
        <w:tc>
          <w:tcPr>
            <w:tcW w:w="5034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C02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С20, С21</w:t>
            </w: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D23B42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ранние формы злокачественных новообразований прямой кишки; </w:t>
            </w:r>
          </w:p>
          <w:p w:rsidR="009E512A" w:rsidRPr="00BB7F6F" w:rsidRDefault="009E512A" w:rsidP="0062598B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формы злокачественных новообразований прямой кишки</w:t>
            </w:r>
          </w:p>
          <w:p w:rsidR="009E512A" w:rsidRPr="00BB7F6F" w:rsidRDefault="009E512A" w:rsidP="00D23B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прямой кишки</w:t>
            </w:r>
          </w:p>
          <w:p w:rsidR="009E512A" w:rsidRPr="00BB7F6F" w:rsidRDefault="009E512A" w:rsidP="001314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прямой кишки </w:t>
            </w:r>
            <w:proofErr w:type="gramStart"/>
            <w:r w:rsidRPr="00BB7F6F">
              <w:rPr>
                <w:rFonts w:ascii="Times New Roman" w:hAnsi="Times New Roman" w:cs="Times New Roman"/>
              </w:rPr>
              <w:t>с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расширенной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лимфаденэктомией</w:t>
            </w:r>
            <w:proofErr w:type="spellEnd"/>
          </w:p>
        </w:tc>
      </w:tr>
      <w:tr w:rsidR="009E512A" w:rsidRPr="00BB7F6F" w:rsidTr="009E512A">
        <w:trPr>
          <w:trHeight w:val="1024"/>
        </w:trPr>
        <w:tc>
          <w:tcPr>
            <w:tcW w:w="5034" w:type="dxa"/>
            <w:vMerge/>
          </w:tcPr>
          <w:p w:rsidR="009E512A" w:rsidRPr="00BB7F6F" w:rsidRDefault="009E512A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9E512A" w:rsidRPr="00BB7F6F" w:rsidRDefault="009E512A" w:rsidP="0012749C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С22</w:t>
            </w:r>
          </w:p>
        </w:tc>
        <w:tc>
          <w:tcPr>
            <w:tcW w:w="429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80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видеоэндоскопическая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сегментэктомия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атипичная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печени</w:t>
            </w:r>
          </w:p>
        </w:tc>
      </w:tr>
      <w:tr w:rsidR="009E512A" w:rsidRPr="00BB7F6F" w:rsidTr="009E512A">
        <w:trPr>
          <w:trHeight w:val="418"/>
        </w:trPr>
        <w:tc>
          <w:tcPr>
            <w:tcW w:w="5034" w:type="dxa"/>
            <w:vMerge w:val="restart"/>
          </w:tcPr>
          <w:p w:rsidR="009E512A" w:rsidRPr="00BB7F6F" w:rsidRDefault="009E512A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9E512A" w:rsidRPr="00BB7F6F" w:rsidRDefault="00DE5AE0" w:rsidP="00131417">
            <w:pPr>
              <w:pStyle w:val="ConsPlusNormal"/>
              <w:rPr>
                <w:rFonts w:ascii="Times New Roman" w:hAnsi="Times New Roman" w:cs="Times New Roman"/>
              </w:rPr>
            </w:pPr>
            <w:hyperlink r:id="rId20">
              <w:r w:rsidR="009E512A" w:rsidRPr="00BB7F6F">
                <w:rPr>
                  <w:rStyle w:val="ListLabel1"/>
                  <w:rFonts w:ascii="Times New Roman" w:hAnsi="Times New Roman" w:cs="Times New Roman"/>
                  <w:color w:val="auto"/>
                </w:rPr>
                <w:t>C61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31417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простатэктомия</w:t>
            </w:r>
            <w:proofErr w:type="spellEnd"/>
          </w:p>
        </w:tc>
      </w:tr>
      <w:tr w:rsidR="009E512A" w:rsidRPr="00BB7F6F" w:rsidTr="009E512A">
        <w:trPr>
          <w:trHeight w:val="559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злокачественные новообразования почки (I - III стадия),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нефробластома</w:t>
            </w:r>
            <w:proofErr w:type="spellEnd"/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почки</w:t>
            </w:r>
          </w:p>
        </w:tc>
      </w:tr>
      <w:tr w:rsidR="009E512A" w:rsidRPr="00BB7F6F" w:rsidTr="009E512A">
        <w:trPr>
          <w:trHeight w:val="1057"/>
        </w:trPr>
        <w:tc>
          <w:tcPr>
            <w:tcW w:w="5034" w:type="dxa"/>
            <w:vMerge/>
          </w:tcPr>
          <w:p w:rsidR="009E512A" w:rsidRPr="00BB7F6F" w:rsidRDefault="009E512A" w:rsidP="00C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C66, C65</w:t>
            </w: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злокачественные новообразования мочеточника, почечной лоханки (I - II стадия (T1a-T2NxMo)</w:t>
            </w:r>
            <w:proofErr w:type="gramEnd"/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нефруретероэктомия</w:t>
            </w:r>
            <w:proofErr w:type="spellEnd"/>
          </w:p>
        </w:tc>
      </w:tr>
      <w:tr w:rsidR="009E512A" w:rsidRPr="00BB7F6F" w:rsidTr="009E512A">
        <w:trPr>
          <w:trHeight w:val="2035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C67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локализованные злокачественные новообразования, саркома мочевого пузыря (I - II стадия (T1-T2bNxMo)</w:t>
            </w:r>
            <w:proofErr w:type="gramEnd"/>
          </w:p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злокачественные новообразования мочевого пузыря (I стадия (T1NxMo)</w:t>
            </w:r>
            <w:proofErr w:type="gramEnd"/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мочевого пузыря,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цистэктомия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трансуретральная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мочевого пузыря с внутрипузырной химиотерапией, фотодинамической диагностикой и терапией</w:t>
            </w:r>
          </w:p>
        </w:tc>
      </w:tr>
      <w:tr w:rsidR="009E512A" w:rsidRPr="00BB7F6F" w:rsidTr="009E512A">
        <w:trPr>
          <w:trHeight w:val="2409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Реконструктивно-пластические, микрохирургические, обширные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циторедуктивные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>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746" w:type="dxa"/>
            <w:vMerge w:val="restart"/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C18, C19, C20</w:t>
            </w:r>
          </w:p>
        </w:tc>
        <w:tc>
          <w:tcPr>
            <w:tcW w:w="4291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метастатические формы первичных и рецидивных злокачественных новообразований ободочной, сигмовидной, прямой кишки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соединения (II - IV стадия)</w:t>
            </w:r>
          </w:p>
        </w:tc>
        <w:tc>
          <w:tcPr>
            <w:tcW w:w="1801" w:type="dxa"/>
            <w:vMerge w:val="restart"/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 xml:space="preserve">левосторонняя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гемиколэктомия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резекцией печени; резекция сигмовидной кишки с резекцией печени; расширенная, комбинированная брюшно-анальная резекция прямой кишки; расширенная, комбинированная брюшно-промежностная экстирпация прямой кишки; брюшно-промежностная экстирпация прямой кишки с формированием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неосфинктера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толстокишечного резервуара; тотальная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экзентерация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малого таза с реконструкцией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сфинктерного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аппарата прямой кишки и толстокишечного резервуара, а также пластикой мочевого пузыря</w:t>
            </w:r>
            <w:proofErr w:type="gramEnd"/>
          </w:p>
        </w:tc>
      </w:tr>
      <w:tr w:rsidR="009E512A" w:rsidRPr="00BB7F6F" w:rsidTr="009E512A">
        <w:trPr>
          <w:trHeight w:val="1410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126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опухоли средн</w:t>
            </w:r>
            <w:proofErr w:type="gramStart"/>
            <w:r w:rsidRPr="00BB7F6F">
              <w:rPr>
                <w:rFonts w:ascii="Times New Roman" w:hAnsi="Times New Roman" w:cs="Times New Roman"/>
              </w:rPr>
              <w:t>е-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нижнеампулярного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отдела прямой кишки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сфинктеросохраняющие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низкие внутрибрюшные резекции прямой кишки с реконструкцией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сфинктерного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аппарата </w:t>
            </w:r>
            <w:r w:rsidRPr="00BB7F6F">
              <w:rPr>
                <w:rFonts w:ascii="Times New Roman" w:hAnsi="Times New Roman" w:cs="Times New Roman"/>
              </w:rPr>
              <w:lastRenderedPageBreak/>
              <w:t>и (или) формированием толстокишечных резервуаров</w:t>
            </w:r>
          </w:p>
        </w:tc>
      </w:tr>
      <w:tr w:rsidR="009E512A" w:rsidRPr="00BB7F6F" w:rsidTr="009E512A">
        <w:trPr>
          <w:trHeight w:val="2402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C22, C23, C24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первичные и метастатические опухоли печени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анатомическая резекция печени; правосторонняя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гемигепатэктомия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; левосторонняя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гемигепатэктомия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>;</w:t>
            </w:r>
          </w:p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медианная резекция печени; двухэтапная резекция печени</w:t>
            </w:r>
          </w:p>
        </w:tc>
      </w:tr>
      <w:tr w:rsidR="009E512A" w:rsidRPr="00BB7F6F" w:rsidTr="009E512A">
        <w:trPr>
          <w:trHeight w:val="999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C43, C43.5, C43.6, C43.7, C43.8, C43.9, C44, C44.5, C44.6, C44.7, C44.8, C44.9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злокачественные новообразования кожи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широкое иссечение меланомы кожи с пластикой дефекта кожно-мышечным лоскутом на сосудистой ножке; 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</w:tr>
      <w:tr w:rsidR="009E512A" w:rsidRPr="00BB7F6F" w:rsidTr="009E512A">
        <w:trPr>
          <w:trHeight w:val="1694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С48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диссеминированные формы первичных и рецидивных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неорганных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опухолей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забрюшинного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удаление первичных и рецидивных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неорганных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забрюшинных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опухолей с реконструктивно-пластическим компонентом</w:t>
            </w:r>
          </w:p>
        </w:tc>
      </w:tr>
      <w:tr w:rsidR="009E512A" w:rsidRPr="00BB7F6F" w:rsidTr="009E512A">
        <w:trPr>
          <w:trHeight w:val="1952"/>
        </w:trPr>
        <w:tc>
          <w:tcPr>
            <w:tcW w:w="5034" w:type="dxa"/>
            <w:vMerge w:val="restart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91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7F6F">
              <w:rPr>
                <w:rFonts w:ascii="Times New Roman" w:hAnsi="Times New Roman" w:cs="Times New Roman"/>
              </w:rPr>
              <w:t>злокачественные новообразования почки (III - IV стадия); злокачественные новообразования почки (I - III стадия (T1a-T3aNxMo</w:t>
            </w:r>
            <w:proofErr w:type="gramEnd"/>
          </w:p>
        </w:tc>
        <w:tc>
          <w:tcPr>
            <w:tcW w:w="1801" w:type="dxa"/>
            <w:vMerge w:val="restart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радикальная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расширенной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забрюшинной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лимфаденэктомией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; радикальная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резекцией соседних органов; </w:t>
            </w:r>
          </w:p>
        </w:tc>
      </w:tr>
      <w:tr w:rsidR="009E512A" w:rsidRPr="00BB7F6F" w:rsidTr="009E512A">
        <w:trPr>
          <w:trHeight w:val="430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301"/>
        </w:trPr>
        <w:tc>
          <w:tcPr>
            <w:tcW w:w="5034" w:type="dxa"/>
            <w:vMerge w:val="restart"/>
          </w:tcPr>
          <w:p w:rsidR="009E512A" w:rsidRPr="00BB7F6F" w:rsidRDefault="009E512A" w:rsidP="00B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746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C16</w:t>
            </w:r>
          </w:p>
        </w:tc>
        <w:tc>
          <w:tcPr>
            <w:tcW w:w="429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801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</w:t>
            </w:r>
          </w:p>
        </w:tc>
        <w:tc>
          <w:tcPr>
            <w:tcW w:w="2629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12A" w:rsidRPr="00BB7F6F" w:rsidTr="009E512A">
        <w:trPr>
          <w:trHeight w:val="1038"/>
        </w:trPr>
        <w:tc>
          <w:tcPr>
            <w:tcW w:w="5034" w:type="dxa"/>
            <w:vMerge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C18, C19, C20</w:t>
            </w:r>
          </w:p>
        </w:tc>
        <w:tc>
          <w:tcPr>
            <w:tcW w:w="429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колоректальные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злокачественные новообразования (T1-2N1M0, T3-4N1M0, T1-4N2M0)</w:t>
            </w:r>
          </w:p>
        </w:tc>
        <w:tc>
          <w:tcPr>
            <w:tcW w:w="1801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</w:t>
            </w:r>
          </w:p>
        </w:tc>
        <w:tc>
          <w:tcPr>
            <w:tcW w:w="2629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12A" w:rsidRPr="00BB7F6F" w:rsidTr="009E512A">
        <w:trPr>
          <w:trHeight w:val="1038"/>
        </w:trPr>
        <w:tc>
          <w:tcPr>
            <w:tcW w:w="5034" w:type="dxa"/>
            <w:vMerge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С50</w:t>
            </w:r>
          </w:p>
        </w:tc>
        <w:tc>
          <w:tcPr>
            <w:tcW w:w="429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первичные злокачественные новообразования молочной железы (T1-3N0-1M0)</w:t>
            </w:r>
          </w:p>
        </w:tc>
        <w:tc>
          <w:tcPr>
            <w:tcW w:w="180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629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12A" w:rsidRPr="00BB7F6F" w:rsidTr="009E512A">
        <w:trPr>
          <w:trHeight w:val="2244"/>
        </w:trPr>
        <w:tc>
          <w:tcPr>
            <w:tcW w:w="5034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F6F">
              <w:rPr>
                <w:rFonts w:ascii="Times New Roman" w:hAnsi="Times New Roman" w:cs="Times New Roman"/>
                <w:b/>
                <w:bCs/>
              </w:rPr>
              <w:t>Оториноларингология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208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Реконструктивные операции на </w:t>
            </w:r>
            <w:r w:rsidRPr="00BB7F6F">
              <w:rPr>
                <w:rFonts w:ascii="Times New Roman" w:hAnsi="Times New Roman" w:cs="Times New Roman"/>
              </w:rPr>
              <w:lastRenderedPageBreak/>
              <w:t>звукопроводящем аппарате среднего уха</w:t>
            </w:r>
          </w:p>
        </w:tc>
        <w:tc>
          <w:tcPr>
            <w:tcW w:w="1746" w:type="dxa"/>
          </w:tcPr>
          <w:p w:rsidR="009E512A" w:rsidRPr="00BB7F6F" w:rsidRDefault="00DE5AE0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H66.1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22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H66.2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23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Q16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24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H80.0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25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H80.1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26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H80.9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хронический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туботимпальный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гнойный </w:t>
            </w:r>
            <w:r w:rsidRPr="00BB7F6F">
              <w:rPr>
                <w:rFonts w:ascii="Times New Roman" w:hAnsi="Times New Roman" w:cs="Times New Roman"/>
              </w:rPr>
              <w:lastRenderedPageBreak/>
              <w:t xml:space="preserve">средний отит. Хронический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эпитимпано-антральный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необлитерирующий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. Отосклероз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неуточненный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Кондуктивная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нейросенсорная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потеря слуха. Отосклероз, вовлекающий овальное окно,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облитерирующий</w:t>
            </w:r>
            <w:proofErr w:type="spellEnd"/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хирургическое </w:t>
            </w:r>
            <w:r w:rsidRPr="00BB7F6F">
              <w:rPr>
                <w:rFonts w:ascii="Times New Roman" w:hAnsi="Times New Roman" w:cs="Times New Roman"/>
              </w:rPr>
              <w:lastRenderedPageBreak/>
              <w:t>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lastRenderedPageBreak/>
              <w:t>тимпанопластика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</w:t>
            </w:r>
            <w:r w:rsidRPr="00BB7F6F">
              <w:rPr>
                <w:rFonts w:ascii="Times New Roman" w:hAnsi="Times New Roman" w:cs="Times New Roman"/>
              </w:rPr>
              <w:lastRenderedPageBreak/>
              <w:t xml:space="preserve">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аллогенных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трансплантатов, в том числе металлических;</w:t>
            </w:r>
          </w:p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t>с</w:t>
            </w:r>
            <w:r w:rsidRPr="00BB7F6F">
              <w:rPr>
                <w:rFonts w:ascii="Times New Roman" w:hAnsi="Times New Roman" w:cs="Times New Roman"/>
              </w:rPr>
              <w:t>тапедопластика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при патологическом процессе, врожденном или приобретенном, с вовлечением окна преддверия, с применением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аутотканей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аллогенных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трансплантатов, в том числе металлических</w:t>
            </w:r>
          </w:p>
        </w:tc>
      </w:tr>
      <w:tr w:rsidR="009E512A" w:rsidRPr="00BB7F6F" w:rsidTr="009E512A">
        <w:trPr>
          <w:trHeight w:val="2402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746" w:type="dxa"/>
          </w:tcPr>
          <w:p w:rsidR="009E512A" w:rsidRPr="00BB7F6F" w:rsidRDefault="00DE5AE0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D10.6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28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D14.0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29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D33.3</w:t>
              </w:r>
            </w:hyperlink>
          </w:p>
        </w:tc>
        <w:tc>
          <w:tcPr>
            <w:tcW w:w="4291" w:type="dxa"/>
          </w:tcPr>
          <w:p w:rsidR="009E512A" w:rsidRPr="00BB7F6F" w:rsidRDefault="009E512A" w:rsidP="00B16F72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доброкачественное новообразование носоглотки. Доброкачественное новообразование среднего уха. </w:t>
            </w:r>
            <w:proofErr w:type="gramStart"/>
            <w:r w:rsidRPr="00BB7F6F">
              <w:rPr>
                <w:rFonts w:ascii="Times New Roman" w:hAnsi="Times New Roman" w:cs="Times New Roman"/>
              </w:rPr>
              <w:t>Юношеская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ангиофиброма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основания черепа.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Гломусные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удаление новообразования с применением эндоскопической, навигационной техники,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эндоваскулярной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эмболизации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сосудов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микроэмболами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при помощи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адгезивного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агента</w:t>
            </w:r>
          </w:p>
        </w:tc>
      </w:tr>
      <w:tr w:rsidR="009E512A" w:rsidRPr="00BB7F6F" w:rsidTr="009E512A">
        <w:trPr>
          <w:trHeight w:val="208"/>
        </w:trPr>
        <w:tc>
          <w:tcPr>
            <w:tcW w:w="5034" w:type="dxa"/>
          </w:tcPr>
          <w:p w:rsidR="009E512A" w:rsidRPr="00BB7F6F" w:rsidRDefault="009E512A" w:rsidP="002B0A1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746" w:type="dxa"/>
          </w:tcPr>
          <w:p w:rsidR="009E512A" w:rsidRPr="00BB7F6F" w:rsidRDefault="00DE5AE0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E512A" w:rsidRPr="00BB7F6F">
                <w:rPr>
                  <w:rFonts w:ascii="Times New Roman" w:hAnsi="Times New Roman" w:cs="Times New Roman"/>
                </w:rPr>
                <w:t>D14.1</w:t>
              </w:r>
            </w:hyperlink>
          </w:p>
        </w:tc>
        <w:tc>
          <w:tcPr>
            <w:tcW w:w="4291" w:type="dxa"/>
          </w:tcPr>
          <w:p w:rsidR="009E512A" w:rsidRPr="00BB7F6F" w:rsidRDefault="009E512A" w:rsidP="002B0A1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Доброкачественное новообразование гортани. Доброкачественное </w:t>
            </w:r>
            <w:r w:rsidRPr="00BB7F6F">
              <w:rPr>
                <w:rFonts w:ascii="Times New Roman" w:hAnsi="Times New Roman" w:cs="Times New Roman"/>
              </w:rPr>
              <w:lastRenderedPageBreak/>
              <w:t xml:space="preserve">новообразование трахеи. 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C709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ларинготрахеопластика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proofErr w:type="gramStart"/>
            <w:r w:rsidRPr="00BB7F6F">
              <w:rPr>
                <w:rFonts w:ascii="Times New Roman" w:hAnsi="Times New Roman" w:cs="Times New Roman"/>
              </w:rPr>
              <w:t>доброкачествен-</w:t>
            </w:r>
            <w:r w:rsidRPr="00BB7F6F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BB7F6F">
              <w:rPr>
                <w:rFonts w:ascii="Times New Roman" w:hAnsi="Times New Roman" w:cs="Times New Roman"/>
              </w:rPr>
              <w:t xml:space="preserve"> новообразованиях гортани, параличе голосовых складок и гортани, стенозе гортани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F6F">
              <w:rPr>
                <w:rFonts w:ascii="Times New Roman" w:hAnsi="Times New Roman" w:cs="Times New Roman"/>
                <w:b/>
                <w:bCs/>
              </w:rPr>
              <w:lastRenderedPageBreak/>
              <w:t>Урология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659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746" w:type="dxa"/>
          </w:tcPr>
          <w:p w:rsidR="009E512A" w:rsidRPr="00BB7F6F" w:rsidRDefault="00DE5AE0" w:rsidP="0041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R32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32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N13.7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33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N31.2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пролапс тазовых органов. Недержание мочи при напряжении. Несостоятельность сфинктера мочевого пузыря.  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лапароскопической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1746" w:type="dxa"/>
          </w:tcPr>
          <w:p w:rsidR="009E512A" w:rsidRPr="00BB7F6F" w:rsidRDefault="00DE5AE0" w:rsidP="0041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N28.1</w:t>
              </w:r>
            </w:hyperlink>
            <w:r w:rsidR="009E512A" w:rsidRPr="00BB7F6F">
              <w:rPr>
                <w:rFonts w:ascii="Times New Roman" w:hAnsi="Times New Roman" w:cs="Times New Roman"/>
              </w:rPr>
              <w:t>,</w:t>
            </w:r>
            <w:hyperlink r:id="rId35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N13.0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36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N13.1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37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N13.2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38" w:tooltip="&quot;Международная классификация болезней МКБ-10&quot; (Адаптированный вариант в трех частях){КонсультантПлюс}" w:history="1">
              <w:r w:rsidR="009E512A" w:rsidRPr="00BB7F6F">
                <w:rPr>
                  <w:rFonts w:ascii="Times New Roman" w:hAnsi="Times New Roman" w:cs="Times New Roman"/>
                </w:rPr>
                <w:t>N28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прогрессивно растущая киста почки. Стриктура мочеточника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</w:t>
            </w:r>
            <w:proofErr w:type="gramStart"/>
            <w:r w:rsidRPr="00BB7F6F">
              <w:rPr>
                <w:rFonts w:ascii="Times New Roman" w:hAnsi="Times New Roman" w:cs="Times New Roman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</w:rPr>
              <w:t>-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ретроперитонеоскопическая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почки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5B2E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7F6F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1746" w:type="dxa"/>
          </w:tcPr>
          <w:p w:rsidR="009E512A" w:rsidRPr="00BB7F6F" w:rsidRDefault="009E512A" w:rsidP="00887490">
            <w:pPr>
              <w:pStyle w:val="ConsPlusNormal"/>
              <w:jc w:val="center"/>
            </w:pPr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699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Гастроинтестинальные комбинированные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рестриктивно-шунтирующие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операции при сахарном диабете 2 типа</w:t>
            </w:r>
          </w:p>
        </w:tc>
        <w:tc>
          <w:tcPr>
            <w:tcW w:w="1746" w:type="dxa"/>
          </w:tcPr>
          <w:p w:rsidR="009E512A" w:rsidRPr="00BB7F6F" w:rsidRDefault="00DE5AE0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E512A" w:rsidRPr="00BB7F6F">
                <w:rPr>
                  <w:rFonts w:ascii="Times New Roman" w:hAnsi="Times New Roman" w:cs="Times New Roman"/>
                </w:rPr>
                <w:t>E11.6</w:t>
              </w:r>
            </w:hyperlink>
            <w:r w:rsidR="009E512A" w:rsidRPr="00BB7F6F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9E512A" w:rsidRPr="00BB7F6F">
                <w:rPr>
                  <w:rFonts w:ascii="Times New Roman" w:hAnsi="Times New Roman" w:cs="Times New Roman"/>
                </w:rPr>
                <w:t>E11.7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Инсулиннезависимый сахарный диабет с другими уточненными осложнениями</w:t>
            </w:r>
          </w:p>
          <w:p w:rsidR="009E512A" w:rsidRPr="00BB7F6F" w:rsidRDefault="009E512A" w:rsidP="00B16F72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гастрошунтирование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мини-гастрошунтирование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наложением одного желудочно-кишечного анастомоза</w:t>
            </w:r>
          </w:p>
        </w:tc>
      </w:tr>
    </w:tbl>
    <w:p w:rsidR="0087634B" w:rsidRPr="00BB7F6F" w:rsidRDefault="0087634B" w:rsidP="00110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634B" w:rsidRPr="00BB7F6F" w:rsidRDefault="0087634B" w:rsidP="00E87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634B" w:rsidRPr="00BB7F6F" w:rsidSect="0062598B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98" w:rsidRDefault="00A65E98" w:rsidP="00962320">
      <w:pPr>
        <w:spacing w:after="0" w:line="240" w:lineRule="auto"/>
      </w:pPr>
      <w:r>
        <w:separator/>
      </w:r>
    </w:p>
  </w:endnote>
  <w:endnote w:type="continuationSeparator" w:id="0">
    <w:p w:rsidR="00A65E98" w:rsidRDefault="00A65E98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98" w:rsidRDefault="00A65E98" w:rsidP="00962320">
      <w:pPr>
        <w:spacing w:after="0" w:line="240" w:lineRule="auto"/>
      </w:pPr>
      <w:r>
        <w:separator/>
      </w:r>
    </w:p>
  </w:footnote>
  <w:footnote w:type="continuationSeparator" w:id="0">
    <w:p w:rsidR="00A65E98" w:rsidRDefault="00A65E98" w:rsidP="009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34C2"/>
    <w:multiLevelType w:val="hybridMultilevel"/>
    <w:tmpl w:val="7B5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3FA0"/>
    <w:rsid w:val="0002144E"/>
    <w:rsid w:val="000235BE"/>
    <w:rsid w:val="00036597"/>
    <w:rsid w:val="00045663"/>
    <w:rsid w:val="000508AE"/>
    <w:rsid w:val="0005418F"/>
    <w:rsid w:val="00072FC4"/>
    <w:rsid w:val="000A4F61"/>
    <w:rsid w:val="000B2345"/>
    <w:rsid w:val="000B4420"/>
    <w:rsid w:val="000D4980"/>
    <w:rsid w:val="000F622C"/>
    <w:rsid w:val="00110566"/>
    <w:rsid w:val="00122DE0"/>
    <w:rsid w:val="0012749C"/>
    <w:rsid w:val="00131417"/>
    <w:rsid w:val="00134598"/>
    <w:rsid w:val="00136639"/>
    <w:rsid w:val="00140584"/>
    <w:rsid w:val="0015783F"/>
    <w:rsid w:val="0018510E"/>
    <w:rsid w:val="00187C85"/>
    <w:rsid w:val="001B117A"/>
    <w:rsid w:val="001B1812"/>
    <w:rsid w:val="001C2126"/>
    <w:rsid w:val="001E0E76"/>
    <w:rsid w:val="001F02D9"/>
    <w:rsid w:val="00214324"/>
    <w:rsid w:val="002362E3"/>
    <w:rsid w:val="00237D9F"/>
    <w:rsid w:val="002565AD"/>
    <w:rsid w:val="002851E5"/>
    <w:rsid w:val="002931FB"/>
    <w:rsid w:val="002A0A8C"/>
    <w:rsid w:val="002B0A10"/>
    <w:rsid w:val="002B0B8A"/>
    <w:rsid w:val="002B5AED"/>
    <w:rsid w:val="002C3717"/>
    <w:rsid w:val="002E5199"/>
    <w:rsid w:val="00304564"/>
    <w:rsid w:val="00312790"/>
    <w:rsid w:val="00320646"/>
    <w:rsid w:val="00341122"/>
    <w:rsid w:val="003A36E9"/>
    <w:rsid w:val="003C5A34"/>
    <w:rsid w:val="003D380E"/>
    <w:rsid w:val="003E6EB5"/>
    <w:rsid w:val="003F6093"/>
    <w:rsid w:val="004139DB"/>
    <w:rsid w:val="00427834"/>
    <w:rsid w:val="00450618"/>
    <w:rsid w:val="00472C47"/>
    <w:rsid w:val="0047442E"/>
    <w:rsid w:val="004818FF"/>
    <w:rsid w:val="00481F25"/>
    <w:rsid w:val="0049308F"/>
    <w:rsid w:val="00496763"/>
    <w:rsid w:val="004D3E42"/>
    <w:rsid w:val="004D4657"/>
    <w:rsid w:val="004D66CB"/>
    <w:rsid w:val="004E0153"/>
    <w:rsid w:val="00511813"/>
    <w:rsid w:val="00514B86"/>
    <w:rsid w:val="005162B1"/>
    <w:rsid w:val="00520A8A"/>
    <w:rsid w:val="00525D25"/>
    <w:rsid w:val="00544734"/>
    <w:rsid w:val="005547EA"/>
    <w:rsid w:val="005B2EB1"/>
    <w:rsid w:val="00607F9D"/>
    <w:rsid w:val="00617D9E"/>
    <w:rsid w:val="0062598B"/>
    <w:rsid w:val="006305AE"/>
    <w:rsid w:val="006312D6"/>
    <w:rsid w:val="00632063"/>
    <w:rsid w:val="0063635B"/>
    <w:rsid w:val="00654C44"/>
    <w:rsid w:val="006605B6"/>
    <w:rsid w:val="006B453A"/>
    <w:rsid w:val="006B7983"/>
    <w:rsid w:val="006C6F3B"/>
    <w:rsid w:val="006D270B"/>
    <w:rsid w:val="006F1DD5"/>
    <w:rsid w:val="007167FF"/>
    <w:rsid w:val="00732A19"/>
    <w:rsid w:val="00762F83"/>
    <w:rsid w:val="00764CE1"/>
    <w:rsid w:val="007700EF"/>
    <w:rsid w:val="00772DE2"/>
    <w:rsid w:val="00776715"/>
    <w:rsid w:val="00797E57"/>
    <w:rsid w:val="007A0AEA"/>
    <w:rsid w:val="007B0D52"/>
    <w:rsid w:val="007D5EA2"/>
    <w:rsid w:val="007F7AF3"/>
    <w:rsid w:val="008164F1"/>
    <w:rsid w:val="00832CB6"/>
    <w:rsid w:val="0087634B"/>
    <w:rsid w:val="00883A5E"/>
    <w:rsid w:val="00887490"/>
    <w:rsid w:val="008B4280"/>
    <w:rsid w:val="008F4193"/>
    <w:rsid w:val="00902B83"/>
    <w:rsid w:val="009126F1"/>
    <w:rsid w:val="009212F2"/>
    <w:rsid w:val="00922EB3"/>
    <w:rsid w:val="00933DB7"/>
    <w:rsid w:val="0095041B"/>
    <w:rsid w:val="00957971"/>
    <w:rsid w:val="00962320"/>
    <w:rsid w:val="009A7EEB"/>
    <w:rsid w:val="009B1D7B"/>
    <w:rsid w:val="009C2316"/>
    <w:rsid w:val="009D132F"/>
    <w:rsid w:val="009D1A1A"/>
    <w:rsid w:val="009D5CB5"/>
    <w:rsid w:val="009E512A"/>
    <w:rsid w:val="009F776C"/>
    <w:rsid w:val="00A04963"/>
    <w:rsid w:val="00A20D68"/>
    <w:rsid w:val="00A424CC"/>
    <w:rsid w:val="00A65E98"/>
    <w:rsid w:val="00A66E1F"/>
    <w:rsid w:val="00AB2C33"/>
    <w:rsid w:val="00AC45D0"/>
    <w:rsid w:val="00AD68C7"/>
    <w:rsid w:val="00AD73BE"/>
    <w:rsid w:val="00AF1131"/>
    <w:rsid w:val="00B01412"/>
    <w:rsid w:val="00B10787"/>
    <w:rsid w:val="00B1119B"/>
    <w:rsid w:val="00B16F72"/>
    <w:rsid w:val="00B519DD"/>
    <w:rsid w:val="00B51BF7"/>
    <w:rsid w:val="00B62266"/>
    <w:rsid w:val="00B73FA0"/>
    <w:rsid w:val="00B77423"/>
    <w:rsid w:val="00BB7F6F"/>
    <w:rsid w:val="00BC4306"/>
    <w:rsid w:val="00BD1E20"/>
    <w:rsid w:val="00BD4A63"/>
    <w:rsid w:val="00C0242E"/>
    <w:rsid w:val="00C125A1"/>
    <w:rsid w:val="00C13920"/>
    <w:rsid w:val="00C40AB8"/>
    <w:rsid w:val="00C53577"/>
    <w:rsid w:val="00C57CE2"/>
    <w:rsid w:val="00C6049E"/>
    <w:rsid w:val="00C66323"/>
    <w:rsid w:val="00C86EDF"/>
    <w:rsid w:val="00C95A88"/>
    <w:rsid w:val="00CC4534"/>
    <w:rsid w:val="00D12C53"/>
    <w:rsid w:val="00D23B42"/>
    <w:rsid w:val="00D31F2B"/>
    <w:rsid w:val="00D33195"/>
    <w:rsid w:val="00D331E3"/>
    <w:rsid w:val="00D401E3"/>
    <w:rsid w:val="00D54BD2"/>
    <w:rsid w:val="00D74324"/>
    <w:rsid w:val="00D8295E"/>
    <w:rsid w:val="00DA2AC8"/>
    <w:rsid w:val="00DC5587"/>
    <w:rsid w:val="00DE5AE0"/>
    <w:rsid w:val="00E24E21"/>
    <w:rsid w:val="00E87ADC"/>
    <w:rsid w:val="00EA257F"/>
    <w:rsid w:val="00EA5AE5"/>
    <w:rsid w:val="00EE5F1B"/>
    <w:rsid w:val="00EF7520"/>
    <w:rsid w:val="00F104D5"/>
    <w:rsid w:val="00F204B9"/>
    <w:rsid w:val="00F34678"/>
    <w:rsid w:val="00F372EA"/>
    <w:rsid w:val="00F56693"/>
    <w:rsid w:val="00F65D27"/>
    <w:rsid w:val="00F8788F"/>
    <w:rsid w:val="00FA4F5F"/>
    <w:rsid w:val="00FC3796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0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2320"/>
  </w:style>
  <w:style w:type="paragraph" w:styleId="a5">
    <w:name w:val="footer"/>
    <w:basedOn w:val="a"/>
    <w:link w:val="a6"/>
    <w:uiPriority w:val="99"/>
    <w:semiHidden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2320"/>
  </w:style>
  <w:style w:type="table" w:styleId="a7">
    <w:name w:val="Table Grid"/>
    <w:basedOn w:val="a1"/>
    <w:uiPriority w:val="99"/>
    <w:rsid w:val="00E87AD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87ADC"/>
    <w:pPr>
      <w:ind w:left="720"/>
    </w:pPr>
    <w:rPr>
      <w:lang w:eastAsia="ru-RU"/>
    </w:rPr>
  </w:style>
  <w:style w:type="paragraph" w:customStyle="1" w:styleId="ConsPlusNormal">
    <w:name w:val="ConsPlusNormal"/>
    <w:qFormat/>
    <w:rsid w:val="002B5AED"/>
    <w:pPr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a9">
    <w:name w:val="Hyperlink"/>
    <w:basedOn w:val="a0"/>
    <w:uiPriority w:val="99"/>
    <w:rsid w:val="00957971"/>
    <w:rPr>
      <w:color w:val="0000FF"/>
      <w:u w:val="single"/>
    </w:rPr>
  </w:style>
  <w:style w:type="paragraph" w:customStyle="1" w:styleId="ConsPlusJurTerm">
    <w:name w:val="ConsPlusJurTerm"/>
    <w:uiPriority w:val="99"/>
    <w:rsid w:val="00A20D6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1">
    <w:name w:val="ConsPlusTextList1"/>
    <w:uiPriority w:val="99"/>
    <w:rsid w:val="00A20D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Label1">
    <w:name w:val="ListLabel 1"/>
    <w:qFormat/>
    <w:rsid w:val="00131417"/>
    <w:rPr>
      <w:color w:val="0000FF"/>
    </w:rPr>
  </w:style>
  <w:style w:type="character" w:customStyle="1" w:styleId="20">
    <w:name w:val="Заголовок 2 Знак"/>
    <w:basedOn w:val="a0"/>
    <w:link w:val="2"/>
    <w:semiHidden/>
    <w:rsid w:val="00660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3C6C7FD9402BA8ED26C17F58C31E239491B095C34C3BE1A50ACD413EFB871FB4BF43C52C9h3B7G" TargetMode="External"/><Relationship Id="rId13" Type="http://schemas.openxmlformats.org/officeDocument/2006/relationships/hyperlink" Target="consultantplus://offline/ref=1139042F2D93B91295C97B59E2E002E2A1A44DAC006D7A30B44D68F98E46DDECDC2398E6B63Ev0R8A" TargetMode="External"/><Relationship Id="rId18" Type="http://schemas.openxmlformats.org/officeDocument/2006/relationships/hyperlink" Target="consultantplus://offline/ref=1139042F2D93B91295C97B59E2E002E2A1A44DAC006D7A30B44D68F98E46DDECDC239FE5BE39v0RAA" TargetMode="External"/><Relationship Id="rId26" Type="http://schemas.openxmlformats.org/officeDocument/2006/relationships/hyperlink" Target="consultantplus://offline/ref=1139042F2D93B91295C97B59E2E002E2A1A44DAC006D7A30B44D68F98E46DDECDC2398E3B838v0RDA" TargetMode="External"/><Relationship Id="rId39" Type="http://schemas.openxmlformats.org/officeDocument/2006/relationships/hyperlink" Target="consultantplus://offline/ref=E9C7090BA1F5E1F06B2DB9CD41630C464738C2D8518315F741E8D8DC8C477375B08FA5E08CDF7AEB47D0405D8A1F2D795C48A7D7484DCB4E0A1Ee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39042F2D93B91295C97B59E2E002E2A1A44DAC006D7A30B44D68F98E46DDECDC2398E3B934v0RBA" TargetMode="External"/><Relationship Id="rId34" Type="http://schemas.openxmlformats.org/officeDocument/2006/relationships/hyperlink" Target="consultantplus://offline/ref=1139042F2D93B91295C97B59E2E002E2A1A44DAC006D7A30B44D68F98E46DDECDC2398E6B939v0RF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5F3C6C7FD9402BA8ED26C17F58C31E239491B095C34C3BE1A50ACD413EFB871FB4BF43C57C5h3B2G" TargetMode="External"/><Relationship Id="rId12" Type="http://schemas.openxmlformats.org/officeDocument/2006/relationships/hyperlink" Target="consultantplus://offline/ref=1139042F2D93B91295C97B59E2E002E2A1A44DAC006D7A30B44D68F98E46DDECDC239CE1B63Fv0RAA" TargetMode="External"/><Relationship Id="rId17" Type="http://schemas.openxmlformats.org/officeDocument/2006/relationships/hyperlink" Target="consultantplus://offline/ref=1139042F2D93B91295C97B59E2E002E2A1A44DAC006D7A30B44D68F98E46DDECDC239FE5BE39v0RBA" TargetMode="External"/><Relationship Id="rId25" Type="http://schemas.openxmlformats.org/officeDocument/2006/relationships/hyperlink" Target="consultantplus://offline/ref=1139042F2D93B91295C97B59E2E002E2A1A44DAC006D7A30B44D68F98E46DDECDC2398E3B838v0R9A" TargetMode="External"/><Relationship Id="rId33" Type="http://schemas.openxmlformats.org/officeDocument/2006/relationships/hyperlink" Target="consultantplus://offline/ref=1139042F2D93B91295C97B59E2E002E2A1A44DAC006D7A30B44D68F98E46DDECDC2398E6B935v0R2A" TargetMode="External"/><Relationship Id="rId38" Type="http://schemas.openxmlformats.org/officeDocument/2006/relationships/hyperlink" Target="consultantplus://offline/ref=1139042F2D93B91295C97B59E2E002E2A1A44DAC006D7A30B44D68F98E46DDECDC239DE1BC39v0R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39042F2D93B91295C97B59E2E002E2A1A44DAC006D7A30B44D68F98E46DDECDC239FE5BE3Ev0R2A" TargetMode="External"/><Relationship Id="rId20" Type="http://schemas.openxmlformats.org/officeDocument/2006/relationships/hyperlink" Target="consultantplus://offline/ref=365B2A1E7CFFD80EE674611ADE0E3C2EB04A35DC047BC15C9CC140E2616A868BAE34FAC5050388373F3FA3EB82150CCC51C4176693CBL9f0I" TargetMode="External"/><Relationship Id="rId29" Type="http://schemas.openxmlformats.org/officeDocument/2006/relationships/hyperlink" Target="consultantplus://offline/ref=1139042F2D93B91295C97B59E2E002E2A1A44DAC006D7A30B44D68F98E46DDECDC239FE4BD35v0RD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18D06A93A024118DBD592A10F58B37361FE5C3734ABF55214FE4ED89CF778FCE447B99187FTBK8G" TargetMode="External"/><Relationship Id="rId24" Type="http://schemas.openxmlformats.org/officeDocument/2006/relationships/hyperlink" Target="consultantplus://offline/ref=1139042F2D93B91295C97B59E2E002E2A1A44DAC006D7A30B44D68F98E46DDECDC2398E3B838v0RBA" TargetMode="External"/><Relationship Id="rId32" Type="http://schemas.openxmlformats.org/officeDocument/2006/relationships/hyperlink" Target="consultantplus://offline/ref=1139042F2D93B91295C97B59E2E002E2A1A44DAC006D7A30B44D68F98E46DDECDC2398E6BA3Fv0R9A" TargetMode="External"/><Relationship Id="rId37" Type="http://schemas.openxmlformats.org/officeDocument/2006/relationships/hyperlink" Target="consultantplus://offline/ref=1139042F2D93B91295C97B59E2E002E2A1A44DAC006D7A30B44D68F98E46DDECDC2398E6BA3Cv0R8A" TargetMode="External"/><Relationship Id="rId40" Type="http://schemas.openxmlformats.org/officeDocument/2006/relationships/hyperlink" Target="consultantplus://offline/ref=E9C7090BA1F5E1F06B2DB9CD41630C464738C2D8518315F741E8D8DC8C477375B08FA5E08CDF7AEB47D0405D8A1F2D795C48A7D7484DCB4E0A1Ee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39042F2D93B91295C97B59E2E002E2A1A44DAC006D7A30B44D68F98E46DDECDC239CE2B83Cv0R3A" TargetMode="External"/><Relationship Id="rId23" Type="http://schemas.openxmlformats.org/officeDocument/2006/relationships/hyperlink" Target="consultantplus://offline/ref=1139042F2D93B91295C97B59E2E002E2A1A44DAC006D7A30B44D68F98E46DDECDC239DE6BF3Av0RAA" TargetMode="External"/><Relationship Id="rId28" Type="http://schemas.openxmlformats.org/officeDocument/2006/relationships/hyperlink" Target="consultantplus://offline/ref=1139042F2D93B91295C97B59E2E002E2A1A44DAC006D7A30B44D68F98E46DDECDC239FE4BF3Cv0R2A" TargetMode="External"/><Relationship Id="rId36" Type="http://schemas.openxmlformats.org/officeDocument/2006/relationships/hyperlink" Target="consultantplus://offline/ref=1139042F2D93B91295C97B59E2E002E2A1A44DAC006D7A30B44D68F98E46DDECDC2398E6BA3Cv0RBA" TargetMode="External"/><Relationship Id="rId10" Type="http://schemas.openxmlformats.org/officeDocument/2006/relationships/hyperlink" Target="consultantplus://offline/ref=45F3C6C7FD9402BA8ED26C17F58C31E239491B095C34C3BE1A50ACD413EFB871FB4BF43C53C0h3B6G" TargetMode="External"/><Relationship Id="rId19" Type="http://schemas.openxmlformats.org/officeDocument/2006/relationships/hyperlink" Target="consultantplus://offline/ref=1139042F2D93B91295C97B59E2E002E2A1A44DAC006D7A30B44D68F98E46DDECDC239FE5BE39v0R9A" TargetMode="External"/><Relationship Id="rId31" Type="http://schemas.openxmlformats.org/officeDocument/2006/relationships/hyperlink" Target="consultantplus://offline/ref=1139042F2D93B91295C97B59E2E002E2A1A44DAC006D7A30B44D68F98E46DDECDC239DE5BB3Cv0R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3C6C7FD9402BA8ED26C17F58C31E239491B095C34C3BE1A50ACD413EFB871FB4BF43A5BC6h3B6G" TargetMode="External"/><Relationship Id="rId14" Type="http://schemas.openxmlformats.org/officeDocument/2006/relationships/hyperlink" Target="consultantplus://offline/ref=1139042F2D93B91295C97B59E2E002E2A1A44DAC006D7A30B44D68F98E46DDECDC239CE2B83Dv0RCA" TargetMode="External"/><Relationship Id="rId22" Type="http://schemas.openxmlformats.org/officeDocument/2006/relationships/hyperlink" Target="consultantplus://offline/ref=1139042F2D93B91295C97B59E2E002E2A1A44DAC006D7A30B44D68F98E46DDECDC2398E3B934v0RAA" TargetMode="External"/><Relationship Id="rId27" Type="http://schemas.openxmlformats.org/officeDocument/2006/relationships/hyperlink" Target="consultantplus://offline/ref=1139042F2D93B91295C97B59E2E002E2A1A44DAC006D7A30B44D68F98E46DDECDC239FE5B63Av0RCA" TargetMode="External"/><Relationship Id="rId30" Type="http://schemas.openxmlformats.org/officeDocument/2006/relationships/hyperlink" Target="consultantplus://offline/ref=E9C7090BA1F5E1F06B2DB9CD41630C464738C2D8518315F741E8D8DC8C477375B08FA5E08CDC7EEC4CDF405D8A1F2D795C48A7D7484DCB4E0A1Ee6G" TargetMode="External"/><Relationship Id="rId35" Type="http://schemas.openxmlformats.org/officeDocument/2006/relationships/hyperlink" Target="consultantplus://offline/ref=1139042F2D93B91295C97B59E2E002E2A1A44DAC006D7A30B44D68F98E46DDECDC2398E6BA3Dv0R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4</cp:revision>
  <dcterms:created xsi:type="dcterms:W3CDTF">2023-01-18T10:32:00Z</dcterms:created>
  <dcterms:modified xsi:type="dcterms:W3CDTF">2024-01-18T05:00:00Z</dcterms:modified>
</cp:coreProperties>
</file>