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08" w:rsidRDefault="007F1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МАРШРУТИЗАЦИЯ</w:t>
      </w:r>
    </w:p>
    <w:p w:rsidR="00221708" w:rsidRDefault="007F1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прохождения диагностических исследований и осмотров врачами-специалистами в рамках диспансеризации взрослого населения и профилактических медицинских осмотров в поликлинике ФГБУЗ СОМЦ ФМБА России</w:t>
      </w:r>
    </w:p>
    <w:p w:rsidR="00221708" w:rsidRDefault="00221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1708" w:rsidRDefault="007F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Диспансеризация взрослого населения и </w:t>
      </w:r>
      <w:r>
        <w:rPr>
          <w:rFonts w:ascii="Times New Roman" w:hAnsi="Times New Roman" w:cs="Times New Roman"/>
          <w:sz w:val="24"/>
          <w:szCs w:val="24"/>
        </w:rPr>
        <w:t>профилактические медицинские осмотры в поликлинике ФГБУЗ СОМЦ ФМБА России проводятся:</w:t>
      </w:r>
    </w:p>
    <w:p w:rsidR="00221708" w:rsidRDefault="007F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 основании приказа министерства здравоохранения РФ от 13.03.2019 № 124н «Об утверждении проведения профилактического медицинского осмотра и диспансеризации определ</w:t>
      </w:r>
      <w:r>
        <w:rPr>
          <w:rFonts w:ascii="Times New Roman" w:hAnsi="Times New Roman" w:cs="Times New Roman"/>
          <w:sz w:val="24"/>
          <w:szCs w:val="24"/>
        </w:rPr>
        <w:t>енных гру</w:t>
      </w:r>
      <w:proofErr w:type="gramStart"/>
      <w:r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>
        <w:rPr>
          <w:rFonts w:ascii="Times New Roman" w:hAnsi="Times New Roman" w:cs="Times New Roman"/>
          <w:sz w:val="24"/>
          <w:szCs w:val="24"/>
        </w:rPr>
        <w:t>ослого населения»</w:t>
      </w:r>
    </w:p>
    <w:p w:rsidR="00221708" w:rsidRDefault="007F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 достижении гражданином соответствующего возраста.</w:t>
      </w:r>
    </w:p>
    <w:p w:rsidR="00221708" w:rsidRDefault="007F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1 раз в три года в возрасте от 18 до 39 лет включительно;</w:t>
      </w:r>
    </w:p>
    <w:p w:rsidR="00221708" w:rsidRDefault="007F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ежегодно в возрасте 40 лет и старше</w:t>
      </w:r>
    </w:p>
    <w:p w:rsidR="00221708" w:rsidRDefault="007F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ежегодно в отношении отдельных категорий граждан (инвалидо</w:t>
      </w:r>
      <w:r>
        <w:rPr>
          <w:rFonts w:ascii="Times New Roman" w:hAnsi="Times New Roman" w:cs="Times New Roman"/>
          <w:sz w:val="24"/>
          <w:szCs w:val="24"/>
        </w:rPr>
        <w:t>в, участников Великой Отечественной войны, инвалидов боевых действий).</w:t>
      </w:r>
    </w:p>
    <w:p w:rsidR="00221708" w:rsidRDefault="007F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возникновении проблем при прохождении диспансеризации звонить по телефону </w:t>
      </w:r>
    </w:p>
    <w:p w:rsidR="00221708" w:rsidRDefault="007F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290 32 24 – заведующая поликлиникой Кириенко Надежда Сергеевна </w:t>
      </w:r>
    </w:p>
    <w:p w:rsidR="00221708" w:rsidRDefault="007F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регистратуры 290-34-34</w:t>
      </w:r>
    </w:p>
    <w:p w:rsidR="00221708" w:rsidRDefault="0022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708" w:rsidRDefault="007F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План</w:t>
      </w:r>
      <w:r>
        <w:rPr>
          <w:rFonts w:ascii="Times New Roman" w:hAnsi="Times New Roman" w:cs="Times New Roman"/>
          <w:sz w:val="24"/>
          <w:szCs w:val="24"/>
        </w:rPr>
        <w:t xml:space="preserve"> маршрутизации по проведению 1 этапа диспансеризации (профилактического медицинского осмотра) определенных гру</w:t>
      </w:r>
      <w:proofErr w:type="gramStart"/>
      <w:r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ослого населения в ФГБУЗ СОМЦ ФМБА России </w:t>
      </w:r>
    </w:p>
    <w:p w:rsidR="00221708" w:rsidRDefault="0022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457" w:type="dxa"/>
        <w:tblLook w:val="04A0"/>
      </w:tblPr>
      <w:tblGrid>
        <w:gridCol w:w="5210"/>
        <w:gridCol w:w="2694"/>
        <w:gridCol w:w="2553"/>
      </w:tblGrid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исследования (осмотра)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расположение кабинета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кабинета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листка маршрутизации для прохождения диспансеризации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Регистратура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20.00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и выявление заболеваний и факторов риска их развития, антропометрия</w:t>
            </w:r>
          </w:p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измерение артериального давления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122, 123, 124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 этаж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— 20:00, по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аписи в  расписании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внутриглазного давления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4 этаж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— 14:00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крови на общий холестерин и глюкозу 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 этаж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— 13:00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(ЭКГ)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3 этаж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— 14:00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 легких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 корпус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— 14:00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крови на гемоглобин, лейкоциты, СОЭ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 этаж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— 13:00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кала на скрытую кровь иммунохимическим методом</w:t>
            </w:r>
          </w:p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 40 до 64 лет 1 раз в  2 года, </w:t>
            </w:r>
            <w:proofErr w:type="gramEnd"/>
          </w:p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65-75 лет – 1 раз в год)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 окно на площадке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— 12:00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крови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простат-специфический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антиген </w:t>
            </w:r>
          </w:p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(мужчинам в возрасте 45, 50, 55, 60, и 64 года).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 этаж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— 13:00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краткого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</w:t>
            </w:r>
          </w:p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консультирования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122, 123, 124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 этаж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— 20:00, по записи в  расписании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 на ВИЧ-инфекцию (для граждан в возрасте от 18 до 64 лет)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 этаж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— 13:00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врачом-акушером-гинекологом с взятием мазка с шейки матки и цервикального канала на цитологию (для женщин)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4 этаж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— 14:00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Маммография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женщин) обеих молочных желез в двух проекциях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 корпус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— 14:00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Завершающий этап диспансеризации: </w:t>
            </w:r>
          </w:p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(осмотр) участков врачом-терапевтом по результатам первого этапа диспансеризации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122, 123, 124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 этаж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8:00 — 20:00, по записи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расписании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Фиброгастродуоденоскопия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лиц старше 45 лет)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Одоевского, 12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терапевта</w:t>
            </w:r>
          </w:p>
        </w:tc>
      </w:tr>
    </w:tbl>
    <w:p w:rsidR="007F1C96" w:rsidRDefault="007F1C96"/>
    <w:p w:rsidR="007F1C96" w:rsidRDefault="007F1C96"/>
    <w:tbl>
      <w:tblPr>
        <w:tblStyle w:val="ab"/>
        <w:tblW w:w="10457" w:type="dxa"/>
        <w:tblLook w:val="04A0"/>
      </w:tblPr>
      <w:tblGrid>
        <w:gridCol w:w="5210"/>
        <w:gridCol w:w="2694"/>
        <w:gridCol w:w="2553"/>
      </w:tblGrid>
      <w:tr w:rsidR="00221708">
        <w:tc>
          <w:tcPr>
            <w:tcW w:w="10457" w:type="dxa"/>
            <w:gridSpan w:val="3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маршрутизации по проведению 2 этапа диспансеризации (профилактического медицинского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осмотра) определенных гру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 взр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ослого населения в ФГБУЗ СОМЦ ФМБ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России на 2019 год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Рентгенография легких  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 корпус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— 14:00</w:t>
            </w:r>
          </w:p>
        </w:tc>
      </w:tr>
      <w:tr w:rsidR="00221708">
        <w:trPr>
          <w:trHeight w:val="337"/>
        </w:trPr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врача-невролога   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4 этаж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— 14:00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врача-хирурга  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3 этаж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— 14:00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врача-уролога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4 этаж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8:00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врача-акушер-гинеколога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(женщины)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4 этаж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— 14:00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врача-офтальмолога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4 этаж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— 14:00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врачом-терапевтом по результатам </w:t>
            </w:r>
          </w:p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этапа диспансеризации 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122, 123, 124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 этаж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8:00 — 20:00,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записи в  расписании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врача-онколога  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Одоевского, 12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терапевта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Колоноскопия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Одоевского, 12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терапевта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3 этаж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терапевта</w:t>
            </w:r>
          </w:p>
        </w:tc>
      </w:tr>
      <w:tr w:rsidR="00221708">
        <w:tc>
          <w:tcPr>
            <w:tcW w:w="5210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Фиброгастродуоденоскопия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Одоевского, 12</w:t>
            </w:r>
          </w:p>
        </w:tc>
        <w:tc>
          <w:tcPr>
            <w:tcW w:w="2553" w:type="dxa"/>
            <w:shd w:val="clear" w:color="auto" w:fill="auto"/>
          </w:tcPr>
          <w:p w:rsidR="00221708" w:rsidRDefault="007F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направлению терапевта</w:t>
            </w:r>
          </w:p>
        </w:tc>
      </w:tr>
    </w:tbl>
    <w:p w:rsidR="00221708" w:rsidRDefault="0022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708" w:rsidRDefault="007F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поликлиникой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1708" w:rsidRDefault="007F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ФГБУЗ СОМЦ ФМБА России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Н.С. Кириенко</w:t>
      </w:r>
    </w:p>
    <w:p w:rsidR="00221708" w:rsidRDefault="0022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708" w:rsidRDefault="00221708">
      <w:pPr>
        <w:spacing w:after="0" w:line="240" w:lineRule="auto"/>
        <w:jc w:val="both"/>
      </w:pPr>
    </w:p>
    <w:sectPr w:rsidR="00221708" w:rsidSect="00221708">
      <w:pgSz w:w="11906" w:h="16838"/>
      <w:pgMar w:top="426" w:right="566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21708"/>
    <w:rsid w:val="00221708"/>
    <w:rsid w:val="007F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962320"/>
  </w:style>
  <w:style w:type="character" w:customStyle="1" w:styleId="a4">
    <w:name w:val="Нижний колонтитул Знак"/>
    <w:basedOn w:val="a0"/>
    <w:uiPriority w:val="99"/>
    <w:semiHidden/>
    <w:qFormat/>
    <w:rsid w:val="00962320"/>
  </w:style>
  <w:style w:type="paragraph" w:customStyle="1" w:styleId="a5">
    <w:name w:val="Заголовок"/>
    <w:basedOn w:val="a"/>
    <w:next w:val="a6"/>
    <w:qFormat/>
    <w:rsid w:val="002217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21708"/>
    <w:pPr>
      <w:spacing w:after="140"/>
    </w:pPr>
  </w:style>
  <w:style w:type="paragraph" w:styleId="a7">
    <w:name w:val="List"/>
    <w:basedOn w:val="a6"/>
    <w:rsid w:val="00221708"/>
    <w:rPr>
      <w:rFonts w:cs="Mangal"/>
    </w:rPr>
  </w:style>
  <w:style w:type="paragraph" w:customStyle="1" w:styleId="Caption">
    <w:name w:val="Caption"/>
    <w:basedOn w:val="a"/>
    <w:qFormat/>
    <w:rsid w:val="002217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21708"/>
    <w:pPr>
      <w:suppressLineNumbers/>
    </w:pPr>
    <w:rPr>
      <w:rFonts w:cs="Mangal"/>
    </w:rPr>
  </w:style>
  <w:style w:type="paragraph" w:customStyle="1" w:styleId="Header">
    <w:name w:val="Header"/>
    <w:basedOn w:val="a"/>
    <w:uiPriority w:val="99"/>
    <w:semiHidden/>
    <w:unhideWhenUsed/>
    <w:rsid w:val="0096232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96232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9">
    <w:name w:val="Содержимое таблицы"/>
    <w:basedOn w:val="a"/>
    <w:qFormat/>
    <w:rsid w:val="00221708"/>
    <w:pPr>
      <w:suppressLineNumbers/>
    </w:pPr>
  </w:style>
  <w:style w:type="paragraph" w:customStyle="1" w:styleId="aa">
    <w:name w:val="Заголовок таблицы"/>
    <w:basedOn w:val="a9"/>
    <w:qFormat/>
    <w:rsid w:val="00221708"/>
    <w:pPr>
      <w:jc w:val="center"/>
    </w:pPr>
    <w:rPr>
      <w:b/>
      <w:bCs/>
    </w:rPr>
  </w:style>
  <w:style w:type="table" w:styleId="ab">
    <w:name w:val="Table Grid"/>
    <w:basedOn w:val="a1"/>
    <w:uiPriority w:val="59"/>
    <w:rsid w:val="003261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A_Zaigraev</dc:creator>
  <dc:description/>
  <cp:lastModifiedBy>A_Zaigraev</cp:lastModifiedBy>
  <cp:revision>4</cp:revision>
  <dcterms:created xsi:type="dcterms:W3CDTF">2020-03-03T05:29:00Z</dcterms:created>
  <dcterms:modified xsi:type="dcterms:W3CDTF">2020-03-04T01:50:00Z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