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915" w:rsidRDefault="008B07AE">
      <w:pPr>
        <w:spacing w:after="160" w:line="259" w:lineRule="auto"/>
        <w:ind w:left="0"/>
        <w:jc w:val="center"/>
        <w:rPr>
          <w:rFonts w:eastAsia="Times New Roman" w:cs="Times New Roman"/>
          <w:b/>
          <w:color w:val="000000" w:themeColor="text1"/>
          <w:szCs w:val="28"/>
        </w:rPr>
      </w:pPr>
      <w:r w:rsidRPr="008B07AE">
        <w:rPr>
          <w:rFonts w:eastAsia="Times New Roman" w:cs="Times New Roman"/>
          <w:b/>
          <w:color w:val="000000" w:themeColor="text1"/>
          <w:szCs w:val="28"/>
        </w:rPr>
        <w:t>Нормативные правовые акты (в том числе изданные федеральными органами государственной власти, органами государственной власти субъектов Российской Федерации, органами местного самоуправления), регламентирующие вопросы организации медицинской деятельности, включая: преемственность оказания медицинской помощи на всех этапах; оказание медицинской помощи, в том числе в условиях чрезвычайных ситуаций; маршрутизацию пациентов, включая организацию консультаций, дополнительных методов обследования в иных медицинских организациях</w:t>
      </w:r>
    </w:p>
    <w:p w:rsidR="008B07AE" w:rsidRDefault="008B07AE" w:rsidP="008B07AE">
      <w:pPr>
        <w:spacing w:after="160" w:line="259" w:lineRule="auto"/>
        <w:ind w:left="0" w:firstLine="709"/>
        <w:jc w:val="both"/>
        <w:rPr>
          <w:color w:val="000000" w:themeColor="text1"/>
        </w:rPr>
      </w:pPr>
      <w:r>
        <w:t xml:space="preserve">В </w:t>
      </w:r>
      <w:r w:rsidRPr="008B07AE">
        <w:rPr>
          <w:color w:val="FF0000"/>
        </w:rPr>
        <w:t>(наименование структурного подразделения)</w:t>
      </w:r>
      <w:r>
        <w:t xml:space="preserve"> вы можете ознакомиться с полной актуальной версией документов, регламентирующих деятельность </w:t>
      </w:r>
      <w:r>
        <w:rPr>
          <w:color w:val="FF0000"/>
        </w:rPr>
        <w:t>(наименование медицинской организации)</w:t>
      </w:r>
      <w:r w:rsidRPr="008B07AE">
        <w:rPr>
          <w:color w:val="000000" w:themeColor="text1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17"/>
        <w:gridCol w:w="7809"/>
        <w:gridCol w:w="2030"/>
      </w:tblGrid>
      <w:tr w:rsidR="007E28F5" w:rsidTr="007E28F5">
        <w:tc>
          <w:tcPr>
            <w:tcW w:w="617" w:type="dxa"/>
          </w:tcPr>
          <w:p w:rsidR="008B07AE" w:rsidRPr="008B07AE" w:rsidRDefault="008B07AE" w:rsidP="008B07AE">
            <w:pPr>
              <w:spacing w:after="160" w:line="259" w:lineRule="auto"/>
              <w:ind w:left="0"/>
              <w:jc w:val="center"/>
              <w:rPr>
                <w:b/>
                <w:color w:val="000000" w:themeColor="text1"/>
              </w:rPr>
            </w:pPr>
            <w:r w:rsidRPr="008B07AE">
              <w:rPr>
                <w:b/>
                <w:color w:val="000000" w:themeColor="text1"/>
              </w:rPr>
              <w:t>№ п/п</w:t>
            </w:r>
          </w:p>
        </w:tc>
        <w:tc>
          <w:tcPr>
            <w:tcW w:w="7887" w:type="dxa"/>
          </w:tcPr>
          <w:p w:rsidR="008B07AE" w:rsidRPr="008B07AE" w:rsidRDefault="008B07AE" w:rsidP="008B07AE">
            <w:pPr>
              <w:spacing w:after="160" w:line="259" w:lineRule="auto"/>
              <w:ind w:left="0"/>
              <w:jc w:val="center"/>
              <w:rPr>
                <w:b/>
                <w:color w:val="000000" w:themeColor="text1"/>
              </w:rPr>
            </w:pPr>
            <w:r w:rsidRPr="008B07AE">
              <w:rPr>
                <w:b/>
                <w:color w:val="000000" w:themeColor="text1"/>
              </w:rPr>
              <w:t>Наименование нормативно-правового акта</w:t>
            </w:r>
          </w:p>
        </w:tc>
        <w:tc>
          <w:tcPr>
            <w:tcW w:w="1952" w:type="dxa"/>
          </w:tcPr>
          <w:p w:rsidR="008B07AE" w:rsidRPr="008B07AE" w:rsidRDefault="008B07AE" w:rsidP="008B07AE">
            <w:pPr>
              <w:spacing w:after="160" w:line="259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</w:tr>
      <w:tr w:rsidR="007E28F5" w:rsidTr="007E28F5">
        <w:tc>
          <w:tcPr>
            <w:tcW w:w="617" w:type="dxa"/>
          </w:tcPr>
          <w:p w:rsidR="008B07AE" w:rsidRDefault="008B07AE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7887" w:type="dxa"/>
          </w:tcPr>
          <w:p w:rsidR="008B07AE" w:rsidRPr="008B07AE" w:rsidRDefault="007C57BE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Федеральный закон от 21 ноября 2011 г. № 323-ФЗ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Об основах охраны здоровья граждан в Российской Федерации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8B07AE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3" name="Рисунок 3" descr="C:\Users\sminigulov\Pictures\Контент в методички\Система информирования\ФЗ-3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minigulov\Pictures\Контент в методички\Система информирования\ФЗ-3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8B07AE" w:rsidRDefault="008B07AE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7887" w:type="dxa"/>
          </w:tcPr>
          <w:p w:rsidR="007C57BE" w:rsidRDefault="007C57BE" w:rsidP="008B07AE">
            <w:pPr>
              <w:spacing w:after="160" w:line="259" w:lineRule="auto"/>
              <w:ind w:left="0"/>
              <w:jc w:val="both"/>
              <w:rPr>
                <w:rFonts w:eastAsia="Times New Roman" w:cs="Times New Roman"/>
                <w:color w:val="000000" w:themeColor="text1"/>
                <w:sz w:val="30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Федеральный закон от 27.07.2006 N 152-ФЗ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 персональных данных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  <w:p w:rsidR="008B07AE" w:rsidRPr="008B07AE" w:rsidRDefault="008B07AE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</w:p>
        </w:tc>
        <w:tc>
          <w:tcPr>
            <w:tcW w:w="1952" w:type="dxa"/>
          </w:tcPr>
          <w:p w:rsidR="008B07AE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5" name="Рисунок 5" descr="C:\Users\sminigulov\Pictures\Контент в методички\Система информирования\ФЗ-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inigulov\Pictures\Контент в методички\Система информирования\ФЗ-1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Федеральный закон от 25.12.2008 N 273-ФЗ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 противодействии коррупции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6" name="Рисунок 6" descr="C:\Users\sminigulov\Pictures\Контент в методички\Система информирования\ФЗ-2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minigulov\Pictures\Контент в методички\Система информирования\ФЗ-2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Закон РФ от 07.02.1992 N 2300-1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 защите прав потребителей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Default="008439BF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7" name="Рисунок 7" descr="C:\Users\sminigulov\Pictures\Контент в методички\Система информирования\Закон о защите прав потребителе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minigulov\Pictures\Контент в методички\Система информирования\Закон о защите прав потребителе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Постановление Правительства РФ от 04.10.2012 N 1006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Об утверждении Правил предоставления медицинскими организациями платных медицинских услуг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Default="008439BF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9" name="Рисунок 9" descr="C:\Users\sminigulov\Pictures\Контент в методички\Система информирования\Платные услуг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minigulov\Pictures\Контент в методички\Система информирования\Платные услуг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Постановление Правительства РФ от 29.12.2022 N 2497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 Программе государственных гарантий бесплатного оказания гражданам медицинской помощи на 2023 год и на плановый период 2024 и 2025 годов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Default="008439BF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8" name="Рисунок 8" descr="C:\Users\sminigulov\Pictures\Контент в методички\Система информирования\ПГГ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minigulov\Pictures\Контент в методички\Система информирования\ПГГ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8F5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7887" w:type="dxa"/>
          </w:tcPr>
          <w:p w:rsidR="007E28F5" w:rsidRPr="007C57BE" w:rsidRDefault="00C96C8D" w:rsidP="00C96C8D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 w:rsidRPr="00C96C8D">
              <w:rPr>
                <w:rFonts w:eastAsia="Times New Roman" w:cs="Times New Roman"/>
                <w:color w:val="000000" w:themeColor="text1"/>
                <w:sz w:val="30"/>
              </w:rPr>
              <w:t>Постановление Главного государственного санитарного врача Российской Федерации от 24.12.2020 № 44</w:t>
            </w:r>
            <w:r>
              <w:rPr>
                <w:rFonts w:eastAsia="Times New Roman" w:cs="Times New Roman"/>
                <w:color w:val="000000" w:themeColor="text1"/>
                <w:sz w:val="30"/>
              </w:rPr>
              <w:t xml:space="preserve"> «</w:t>
            </w:r>
            <w:r w:rsidRPr="00C96C8D">
              <w:rPr>
                <w:rFonts w:eastAsia="Times New Roman" w:cs="Times New Roman"/>
                <w:color w:val="000000" w:themeColor="text1"/>
                <w:sz w:val="30"/>
              </w:rPr>
              <w:t xml:space="preserve">Об утверждении санитарных правил СП 2.1.3678-20 </w:t>
            </w:r>
            <w:r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C96C8D">
              <w:rPr>
                <w:rFonts w:eastAsia="Times New Roman" w:cs="Times New Roman"/>
                <w:color w:val="000000" w:themeColor="text1"/>
                <w:sz w:val="30"/>
              </w:rPr>
              <w:t>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</w:t>
            </w:r>
            <w:r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Default="00C96C8D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10" name="Рисунок 10" descr="C:\Users\sminigulov\Pictures\Контент в методички\Система информирования\Санпи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minigulov\Pictures\Контент в методички\Система информирования\Санпи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9BF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Приказ Министерства здравоохранения РФ от 12 ноября 2021 г. N 1050н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Об утверждении Порядка ознакомления пациента либо его законного представителя с медицинской документацией, отражающей состояние здоровья пациента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Pr="008B07AE" w:rsidRDefault="00C96C8D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12" name="Рисунок 12" descr="C:\Users\sminigulov\Pictures\Контент в методички\Система информирования\Постановление МЗ № 10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minigulov\Pictures\Контент в методички\Система информирования\Постановление МЗ № 10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9BF" w:rsidTr="007E28F5">
        <w:tc>
          <w:tcPr>
            <w:tcW w:w="617" w:type="dxa"/>
          </w:tcPr>
          <w:p w:rsidR="007E28F5" w:rsidRDefault="007E28F5" w:rsidP="008B07AE">
            <w:pPr>
              <w:spacing w:after="160" w:line="259" w:lineRule="auto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7887" w:type="dxa"/>
          </w:tcPr>
          <w:p w:rsidR="007E28F5" w:rsidRPr="008B07AE" w:rsidRDefault="007E28F5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 xml:space="preserve">Приказ Министерства здравоохранения РФ от 29 октября 2020 г. № 1177н 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«</w:t>
            </w:r>
            <w:r w:rsidRPr="007C57BE">
              <w:rPr>
                <w:rFonts w:eastAsia="Times New Roman" w:cs="Times New Roman"/>
                <w:color w:val="000000" w:themeColor="text1"/>
                <w:sz w:val="30"/>
              </w:rPr>
      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</w:t>
            </w:r>
            <w:r w:rsidR="00C96C8D">
              <w:rPr>
                <w:rFonts w:eastAsia="Times New Roman" w:cs="Times New Roman"/>
                <w:color w:val="000000" w:themeColor="text1"/>
                <w:sz w:val="30"/>
              </w:rPr>
              <w:t>»</w:t>
            </w:r>
          </w:p>
        </w:tc>
        <w:tc>
          <w:tcPr>
            <w:tcW w:w="1952" w:type="dxa"/>
          </w:tcPr>
          <w:p w:rsidR="007E28F5" w:rsidRPr="008B07AE" w:rsidRDefault="00C96C8D" w:rsidP="008B07AE">
            <w:pPr>
              <w:spacing w:after="160" w:line="259" w:lineRule="auto"/>
              <w:ind w:left="0"/>
              <w:jc w:val="both"/>
              <w:rPr>
                <w:color w:val="A6A6A6" w:themeColor="background1" w:themeShade="A6"/>
              </w:rPr>
            </w:pPr>
            <w:bookmarkStart w:id="0" w:name="_GoBack"/>
            <w:bookmarkEnd w:id="0"/>
            <w:r>
              <w:rPr>
                <w:noProof/>
                <w:color w:val="A6A6A6" w:themeColor="background1" w:themeShade="A6"/>
                <w:lang w:val="en-US"/>
              </w:rPr>
              <w:drawing>
                <wp:inline distT="0" distB="0" distL="0" distR="0">
                  <wp:extent cx="1152000" cy="1152000"/>
                  <wp:effectExtent l="0" t="0" r="0" b="0"/>
                  <wp:docPr id="14" name="Рисунок 14" descr="C:\Users\sminigulov\Pictures\Контент в методички\Система информирования\Приказ МЗ 1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minigulov\Pictures\Контент в методички\Система информирования\Приказ МЗ 117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07AE" w:rsidRPr="008B07AE" w:rsidRDefault="008B07AE" w:rsidP="008B07AE">
      <w:pPr>
        <w:spacing w:after="160" w:line="259" w:lineRule="auto"/>
        <w:ind w:left="0" w:firstLine="709"/>
        <w:jc w:val="both"/>
        <w:rPr>
          <w:color w:val="000000" w:themeColor="text1"/>
        </w:rPr>
      </w:pPr>
    </w:p>
    <w:sectPr w:rsidR="008B07AE" w:rsidRPr="008B07AE">
      <w:headerReference w:type="default" r:id="rId15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48E" w:rsidRDefault="00BF448E">
      <w:pPr>
        <w:spacing w:line="240" w:lineRule="auto"/>
      </w:pPr>
      <w:r>
        <w:separator/>
      </w:r>
    </w:p>
  </w:endnote>
  <w:endnote w:type="continuationSeparator" w:id="0">
    <w:p w:rsidR="00BF448E" w:rsidRDefault="00BF4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48E" w:rsidRDefault="00BF448E">
      <w:pPr>
        <w:spacing w:line="240" w:lineRule="auto"/>
      </w:pPr>
      <w:r>
        <w:separator/>
      </w:r>
    </w:p>
  </w:footnote>
  <w:footnote w:type="continuationSeparator" w:id="0">
    <w:p w:rsidR="00BF448E" w:rsidRDefault="00BF44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f5"/>
      <w:tblW w:w="10479" w:type="dxa"/>
      <w:tblLook w:val="04A0" w:firstRow="1" w:lastRow="0" w:firstColumn="1" w:lastColumn="0" w:noHBand="0" w:noVBand="1"/>
    </w:tblPr>
    <w:tblGrid>
      <w:gridCol w:w="1356"/>
      <w:gridCol w:w="7711"/>
      <w:gridCol w:w="1412"/>
    </w:tblGrid>
    <w:tr w:rsidR="00E97915">
      <w:trPr>
        <w:trHeight w:val="1266"/>
      </w:trPr>
      <w:tc>
        <w:tcPr>
          <w:tcW w:w="1356" w:type="dxa"/>
          <w:vAlign w:val="center"/>
        </w:tcPr>
        <w:p w:rsidR="00E97915" w:rsidRDefault="00BF448E">
          <w:pPr>
            <w:pStyle w:val="af8"/>
            <w:ind w:left="0"/>
            <w:jc w:val="center"/>
          </w:pPr>
          <w:r>
            <w:rPr>
              <w:noProof/>
              <w:sz w:val="16"/>
              <w:lang w:eastAsia="ru-RU"/>
            </w:rPr>
            <mc:AlternateContent>
              <mc:Choice Requires="wpg">
                <w:drawing>
                  <wp:inline distT="0" distB="0" distL="0" distR="0">
                    <wp:extent cx="721708" cy="720000"/>
                    <wp:effectExtent l="0" t="0" r="2540" b="4445"/>
                    <wp:docPr id="1" name="Рисунок 5" descr="C:\Users\SMINIG~1\AppData\Local\Temp\Rar$DRa13684.4607\Final Files\Znak\RGB\PNG\Znak-03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Users\SMINIG~1\AppData\Local\Temp\Rar$DRa13684.4607\Final Files\Znak\RGB\PNG\Znak-0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rcRect l="43820" t="38877" r="41209" b="34613"/>
                            <a:stretch/>
                          </pic:blipFill>
                          <pic:spPr bwMode="auto">
                            <a:xfrm>
                              <a:off x="0" y="0"/>
                              <a:ext cx="721708" cy="7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56.8pt;height:56.7pt;mso-wrap-distance-left:0.0pt;mso-wrap-distance-top:0.0pt;mso-wrap-distance-right:0.0pt;mso-wrap-distance-bottom:0.0pt;" stroked="f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7711" w:type="dxa"/>
          <w:vAlign w:val="center"/>
        </w:tcPr>
        <w:p w:rsidR="00E97915" w:rsidRDefault="00BF448E">
          <w:pPr>
            <w:pStyle w:val="af8"/>
            <w:ind w:left="0"/>
            <w:jc w:val="center"/>
          </w:pPr>
          <w:r>
            <w:t>Наименование медицинской организации</w:t>
          </w:r>
        </w:p>
      </w:tc>
      <w:tc>
        <w:tcPr>
          <w:tcW w:w="1412" w:type="dxa"/>
          <w:vAlign w:val="center"/>
        </w:tcPr>
        <w:p w:rsidR="00E97915" w:rsidRDefault="00BF448E">
          <w:pPr>
            <w:pStyle w:val="af8"/>
            <w:ind w:left="0"/>
            <w:jc w:val="center"/>
            <w:rPr>
              <w:sz w:val="16"/>
            </w:rPr>
          </w:pPr>
          <w:r>
            <w:rPr>
              <w:sz w:val="16"/>
            </w:rPr>
            <w:t>логотип</w:t>
          </w:r>
        </w:p>
      </w:tc>
    </w:tr>
  </w:tbl>
  <w:p w:rsidR="00E97915" w:rsidRDefault="00E97915">
    <w:pPr>
      <w:pStyle w:val="af8"/>
      <w:tabs>
        <w:tab w:val="clear" w:pos="4677"/>
        <w:tab w:val="clear" w:pos="9355"/>
        <w:tab w:val="left" w:pos="1440"/>
      </w:tabs>
      <w:ind w:left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15"/>
    <w:rsid w:val="00037F5A"/>
    <w:rsid w:val="00497439"/>
    <w:rsid w:val="007C57BE"/>
    <w:rsid w:val="007E28F5"/>
    <w:rsid w:val="008439BF"/>
    <w:rsid w:val="00876D0C"/>
    <w:rsid w:val="008B07AE"/>
    <w:rsid w:val="00BF448E"/>
    <w:rsid w:val="00C96C8D"/>
    <w:rsid w:val="00E9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3F637"/>
  <w15:docId w15:val="{FF465D4B-8AEA-4313-8547-9320C08B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360" w:lineRule="auto"/>
      <w:ind w:left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basedOn w:val="a0"/>
  </w:style>
  <w:style w:type="paragraph" w:styleId="af6">
    <w:name w:val="Balloon Text"/>
    <w:basedOn w:val="a"/>
    <w:link w:val="af7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hAnsi="Times New Roman"/>
      <w:sz w:val="28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Минигулов Сергей Рамисович</dc:creator>
  <cp:keywords/>
  <dc:description/>
  <cp:lastModifiedBy>Минигулов Сергей Рамисович</cp:lastModifiedBy>
  <cp:revision>3</cp:revision>
  <dcterms:created xsi:type="dcterms:W3CDTF">2023-07-17T11:27:00Z</dcterms:created>
  <dcterms:modified xsi:type="dcterms:W3CDTF">2023-07-17T12:12:00Z</dcterms:modified>
</cp:coreProperties>
</file>